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2D" w:rsidRPr="00DA7006" w:rsidRDefault="00DE582D" w:rsidP="00DE582D">
      <w:pPr>
        <w:pStyle w:val="a8"/>
        <w:ind w:firstLine="709"/>
        <w:jc w:val="center"/>
      </w:pPr>
      <w:r>
        <w:rPr>
          <w:noProof/>
          <w:lang w:val="hy-AM" w:eastAsia="hy-AM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-88900</wp:posOffset>
            </wp:positionV>
            <wp:extent cx="680085" cy="775970"/>
            <wp:effectExtent l="19050" t="0" r="5715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82D" w:rsidRPr="00EA280C" w:rsidRDefault="00DE582D" w:rsidP="00DE582D">
      <w:pPr>
        <w:pStyle w:val="a8"/>
        <w:jc w:val="right"/>
        <w:rPr>
          <w:b/>
        </w:rPr>
      </w:pPr>
      <w:r>
        <w:t xml:space="preserve">         </w:t>
      </w:r>
    </w:p>
    <w:p w:rsidR="00DE582D" w:rsidRDefault="00DE582D" w:rsidP="00DE582D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</w:p>
    <w:p w:rsidR="00DE582D" w:rsidRPr="00A35938" w:rsidRDefault="00512B6F" w:rsidP="00512B6F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Мясниковского района</w:t>
      </w:r>
    </w:p>
    <w:p w:rsidR="00DE582D" w:rsidRPr="00A35938" w:rsidRDefault="00DE582D" w:rsidP="00DE582D">
      <w:pPr>
        <w:pStyle w:val="a8"/>
        <w:jc w:val="center"/>
        <w:rPr>
          <w:sz w:val="32"/>
          <w:szCs w:val="32"/>
        </w:rPr>
      </w:pPr>
      <w:r w:rsidRPr="00A35938">
        <w:rPr>
          <w:sz w:val="32"/>
          <w:szCs w:val="32"/>
        </w:rPr>
        <w:t>ПОСТАНОВЛЕНИЕ</w:t>
      </w:r>
    </w:p>
    <w:p w:rsidR="00DE582D" w:rsidRPr="00C9114C" w:rsidRDefault="00DE582D" w:rsidP="00DE582D">
      <w:pPr>
        <w:widowControl w:val="0"/>
        <w:jc w:val="center"/>
        <w:rPr>
          <w:b/>
          <w:spacing w:val="38"/>
          <w:sz w:val="26"/>
          <w:szCs w:val="26"/>
        </w:rPr>
      </w:pPr>
    </w:p>
    <w:p w:rsidR="00DE582D" w:rsidRPr="00C327FC" w:rsidRDefault="00512B6F" w:rsidP="00512B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E582D">
        <w:rPr>
          <w:sz w:val="28"/>
          <w:szCs w:val="28"/>
        </w:rPr>
        <w:t xml:space="preserve">2020г.                                      </w:t>
      </w:r>
      <w:r w:rsidR="00DE582D" w:rsidRPr="00C327FC">
        <w:rPr>
          <w:sz w:val="28"/>
          <w:szCs w:val="28"/>
        </w:rPr>
        <w:sym w:font="Times New Roman" w:char="2116"/>
      </w:r>
      <w:r w:rsidR="00DE58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E58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DE582D">
        <w:rPr>
          <w:sz w:val="28"/>
          <w:szCs w:val="28"/>
        </w:rPr>
        <w:t xml:space="preserve">                       с. Чалтырь</w:t>
      </w:r>
    </w:p>
    <w:p w:rsidR="00DE582D" w:rsidRDefault="00DE582D" w:rsidP="002835EF">
      <w:pPr>
        <w:widowControl w:val="0"/>
        <w:spacing w:line="228" w:lineRule="auto"/>
        <w:outlineLvl w:val="0"/>
        <w:rPr>
          <w:b/>
          <w:sz w:val="28"/>
          <w:szCs w:val="28"/>
        </w:rPr>
      </w:pPr>
    </w:p>
    <w:p w:rsidR="00DE582D" w:rsidRPr="00310BC9" w:rsidRDefault="00DE582D" w:rsidP="00DE582D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 w:rsidRPr="00310BC9">
        <w:rPr>
          <w:b/>
          <w:sz w:val="28"/>
          <w:szCs w:val="28"/>
        </w:rPr>
        <w:t>О мерах по обеспечению исполнения</w:t>
      </w:r>
    </w:p>
    <w:p w:rsidR="00DE582D" w:rsidRPr="00310BC9" w:rsidRDefault="00DE582D" w:rsidP="00DE582D">
      <w:pPr>
        <w:widowControl w:val="0"/>
        <w:spacing w:line="228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310BC9">
        <w:rPr>
          <w:b/>
          <w:sz w:val="28"/>
          <w:szCs w:val="28"/>
        </w:rPr>
        <w:t>юджета</w:t>
      </w:r>
      <w:r>
        <w:rPr>
          <w:b/>
          <w:sz w:val="28"/>
          <w:szCs w:val="28"/>
        </w:rPr>
        <w:t xml:space="preserve"> Мясниковского района</w:t>
      </w:r>
      <w:r w:rsidRPr="00310BC9">
        <w:rPr>
          <w:b/>
          <w:sz w:val="28"/>
          <w:szCs w:val="28"/>
        </w:rPr>
        <w:t xml:space="preserve"> во II квартале 2020 г</w:t>
      </w:r>
      <w:r>
        <w:rPr>
          <w:b/>
          <w:sz w:val="28"/>
          <w:szCs w:val="28"/>
        </w:rPr>
        <w:t>.</w:t>
      </w:r>
    </w:p>
    <w:p w:rsidR="00DE582D" w:rsidRPr="00310BC9" w:rsidRDefault="00DE582D" w:rsidP="00DE582D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310BC9">
        <w:rPr>
          <w:b/>
          <w:sz w:val="28"/>
          <w:szCs w:val="28"/>
        </w:rPr>
        <w:t>и мерах по осуществлению закупок товаров, работ, услуг</w:t>
      </w:r>
    </w:p>
    <w:p w:rsidR="00DE582D" w:rsidRPr="00310BC9" w:rsidRDefault="00DE582D" w:rsidP="00DE582D">
      <w:pPr>
        <w:widowControl w:val="0"/>
        <w:spacing w:line="228" w:lineRule="auto"/>
        <w:jc w:val="center"/>
        <w:rPr>
          <w:b/>
          <w:sz w:val="28"/>
          <w:szCs w:val="28"/>
        </w:rPr>
      </w:pPr>
      <w:r w:rsidRPr="00310BC9">
        <w:rPr>
          <w:b/>
          <w:sz w:val="28"/>
          <w:szCs w:val="28"/>
        </w:rPr>
        <w:t xml:space="preserve">для обеспечения </w:t>
      </w:r>
      <w:r>
        <w:rPr>
          <w:b/>
          <w:sz w:val="28"/>
          <w:szCs w:val="28"/>
        </w:rPr>
        <w:t>муниципальных</w:t>
      </w:r>
      <w:r w:rsidRPr="00310BC9">
        <w:rPr>
          <w:b/>
          <w:sz w:val="28"/>
          <w:szCs w:val="28"/>
        </w:rPr>
        <w:t xml:space="preserve"> нужд </w:t>
      </w:r>
      <w:r>
        <w:rPr>
          <w:b/>
          <w:sz w:val="28"/>
          <w:szCs w:val="28"/>
        </w:rPr>
        <w:t>Мясниковского района</w:t>
      </w:r>
    </w:p>
    <w:p w:rsidR="00DE582D" w:rsidRPr="00310BC9" w:rsidRDefault="00DE582D" w:rsidP="00DE582D">
      <w:pPr>
        <w:widowControl w:val="0"/>
        <w:spacing w:line="228" w:lineRule="auto"/>
        <w:jc w:val="both"/>
        <w:rPr>
          <w:b/>
          <w:sz w:val="28"/>
          <w:szCs w:val="28"/>
          <w:u w:val="single"/>
        </w:rPr>
      </w:pPr>
    </w:p>
    <w:p w:rsidR="00DE582D" w:rsidRPr="00E13C40" w:rsidRDefault="00DE582D" w:rsidP="002835EF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В целях обеспечения устойчивого развития экономики и социальной </w:t>
      </w:r>
      <w:r w:rsidRPr="00E13C40">
        <w:rPr>
          <w:spacing w:val="-4"/>
          <w:sz w:val="28"/>
          <w:szCs w:val="28"/>
        </w:rPr>
        <w:t>стабильности в Мясниковском районе в условиях распространения новой коронавирусной</w:t>
      </w:r>
      <w:r w:rsidRPr="00E13C40">
        <w:rPr>
          <w:sz w:val="28"/>
          <w:szCs w:val="28"/>
        </w:rPr>
        <w:t xml:space="preserve"> инфекции, в соответствии со статьей 154 Бюджетного кодекса Российской Федерации, частью 65 статьи 112 Федерального закона от 05.04.2013 № 44-ФЗ «О контрактной системе в сфере закупок товаров, работ, услуг для обеспечения государственных и</w:t>
      </w:r>
      <w:r w:rsidR="00E13C40" w:rsidRPr="00E13C40">
        <w:rPr>
          <w:sz w:val="28"/>
          <w:szCs w:val="28"/>
        </w:rPr>
        <w:t xml:space="preserve"> муниципальных нужд»</w:t>
      </w:r>
      <w:r w:rsidR="00A52ED3">
        <w:rPr>
          <w:sz w:val="28"/>
          <w:szCs w:val="28"/>
        </w:rPr>
        <w:t>, Администрация Мясниковского района</w:t>
      </w:r>
    </w:p>
    <w:p w:rsidR="00E13C40" w:rsidRPr="00E13C40" w:rsidRDefault="00E13C40" w:rsidP="00E13C40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</w:p>
    <w:p w:rsidR="00E13C40" w:rsidRPr="00E13C40" w:rsidRDefault="00E13C40" w:rsidP="00512B6F">
      <w:pPr>
        <w:widowControl w:val="0"/>
        <w:spacing w:line="228" w:lineRule="auto"/>
        <w:jc w:val="center"/>
        <w:rPr>
          <w:sz w:val="28"/>
          <w:szCs w:val="28"/>
        </w:rPr>
      </w:pPr>
      <w:r w:rsidRPr="00E13C40">
        <w:rPr>
          <w:sz w:val="28"/>
          <w:szCs w:val="28"/>
        </w:rPr>
        <w:t>постановляет:</w:t>
      </w:r>
    </w:p>
    <w:p w:rsidR="00E13C40" w:rsidRPr="00E13C40" w:rsidRDefault="00E13C40" w:rsidP="00E13C40">
      <w:pPr>
        <w:widowControl w:val="0"/>
        <w:spacing w:line="228" w:lineRule="auto"/>
        <w:ind w:firstLine="709"/>
        <w:jc w:val="center"/>
        <w:rPr>
          <w:sz w:val="28"/>
          <w:szCs w:val="28"/>
        </w:rPr>
      </w:pPr>
    </w:p>
    <w:p w:rsidR="00DE582D" w:rsidRPr="00E13C40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1. Установить следующие направления финансирования расходных обязательств во </w:t>
      </w:r>
      <w:r w:rsidRPr="00E13C40">
        <w:rPr>
          <w:sz w:val="28"/>
          <w:szCs w:val="28"/>
          <w:lang w:val="en-US"/>
        </w:rPr>
        <w:t>II</w:t>
      </w:r>
      <w:r w:rsidRPr="00E13C40">
        <w:rPr>
          <w:sz w:val="28"/>
          <w:szCs w:val="28"/>
        </w:rPr>
        <w:t xml:space="preserve"> квартале 2020 г., включая расходы в рамках доведенных муниципальным бюджетным и автономным учреждениям муниципальных заданий:</w:t>
      </w:r>
    </w:p>
    <w:p w:rsidR="00DE582D" w:rsidRPr="00E13C40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обеспечение расходов на заработную плату с нормативными начислениями на нее, </w:t>
      </w:r>
      <w:r w:rsidR="00020B1D">
        <w:rPr>
          <w:sz w:val="28"/>
          <w:szCs w:val="28"/>
        </w:rPr>
        <w:t xml:space="preserve">государственных </w:t>
      </w:r>
      <w:r w:rsidRPr="00BF67BE">
        <w:rPr>
          <w:sz w:val="28"/>
          <w:szCs w:val="28"/>
        </w:rPr>
        <w:t>гарантий</w:t>
      </w:r>
      <w:r w:rsidR="00020B1D">
        <w:rPr>
          <w:sz w:val="28"/>
          <w:szCs w:val="28"/>
        </w:rPr>
        <w:t xml:space="preserve"> </w:t>
      </w:r>
      <w:r w:rsidR="00ED131B" w:rsidRPr="00BF67BE">
        <w:rPr>
          <w:sz w:val="28"/>
          <w:szCs w:val="28"/>
        </w:rPr>
        <w:t>муниципальны</w:t>
      </w:r>
      <w:r w:rsidR="00F714E7" w:rsidRPr="00BF67BE">
        <w:rPr>
          <w:sz w:val="28"/>
          <w:szCs w:val="28"/>
        </w:rPr>
        <w:t>м</w:t>
      </w:r>
      <w:r w:rsidR="00ED131B" w:rsidRPr="00BF67BE">
        <w:rPr>
          <w:sz w:val="28"/>
          <w:szCs w:val="28"/>
        </w:rPr>
        <w:t xml:space="preserve"> служащим</w:t>
      </w:r>
      <w:r w:rsidR="00ED131B" w:rsidRPr="00E13C40">
        <w:rPr>
          <w:sz w:val="28"/>
          <w:szCs w:val="28"/>
        </w:rPr>
        <w:t xml:space="preserve"> Администрации Мясниковского района  и отраслевых (функциональных) органов Администрации Мясниковского района</w:t>
      </w:r>
      <w:r w:rsidRPr="00E13C40">
        <w:rPr>
          <w:sz w:val="28"/>
          <w:szCs w:val="28"/>
        </w:rPr>
        <w:t>, выплаты, связанные с очередными трудовыми отпусками, минимальной необходимостью отъездов в командировки</w:t>
      </w:r>
      <w:r w:rsidR="001937A6" w:rsidRPr="00E13C40">
        <w:rPr>
          <w:sz w:val="28"/>
          <w:szCs w:val="28"/>
        </w:rPr>
        <w:t xml:space="preserve">; </w:t>
      </w:r>
      <w:r w:rsidRPr="00E13C40">
        <w:rPr>
          <w:sz w:val="28"/>
          <w:szCs w:val="28"/>
        </w:rPr>
        <w:t xml:space="preserve">коммунальные услуги (включая аренду помещений), услуги связи, вневедомственной охраны и транспортного обслуживания; приобретение продуктов питания, медикаментов, дезинфицирующих моющих средств; изготовление бланочной продукции и почтовые расходы для оказания </w:t>
      </w:r>
      <w:r w:rsidR="00020B1D">
        <w:rPr>
          <w:sz w:val="28"/>
          <w:szCs w:val="28"/>
        </w:rPr>
        <w:t xml:space="preserve">государственных и </w:t>
      </w:r>
      <w:r w:rsidR="00ED131B" w:rsidRPr="00E13C40">
        <w:rPr>
          <w:sz w:val="28"/>
          <w:szCs w:val="28"/>
        </w:rPr>
        <w:t>муниципальных</w:t>
      </w:r>
      <w:r w:rsidRPr="00E13C40">
        <w:rPr>
          <w:sz w:val="28"/>
          <w:szCs w:val="28"/>
        </w:rPr>
        <w:t xml:space="preserve"> услуг гражданам; техническое обслуживание автоматической охранной и пожарной сигнализации, системы оповещения и эвакуации при пожаре и автоматической установки пожаротушения; оплата договоров обязательного страхования </w:t>
      </w:r>
      <w:r w:rsidRPr="00BF67BE">
        <w:rPr>
          <w:sz w:val="28"/>
          <w:szCs w:val="28"/>
        </w:rPr>
        <w:t>государственной</w:t>
      </w:r>
      <w:r w:rsidR="00ED131B" w:rsidRPr="00E13C40">
        <w:rPr>
          <w:sz w:val="28"/>
          <w:szCs w:val="28"/>
        </w:rPr>
        <w:t xml:space="preserve"> </w:t>
      </w:r>
      <w:r w:rsidRPr="00E13C40">
        <w:rPr>
          <w:sz w:val="28"/>
          <w:szCs w:val="28"/>
        </w:rPr>
        <w:t>ответственности владельцев транспортных средств; уплата налогов и сборов; исполнение судебных актов, предусматривающих обращение взыскания на средства бюджета</w:t>
      </w:r>
      <w:r w:rsidR="00ED131B" w:rsidRPr="00E13C40">
        <w:rPr>
          <w:sz w:val="28"/>
          <w:szCs w:val="28"/>
        </w:rPr>
        <w:t xml:space="preserve"> Мясниковского района </w:t>
      </w:r>
      <w:r w:rsidRPr="00E13C40">
        <w:rPr>
          <w:sz w:val="28"/>
          <w:szCs w:val="28"/>
        </w:rPr>
        <w:t xml:space="preserve">по денежным обязательствам </w:t>
      </w:r>
      <w:r w:rsidR="002126F4" w:rsidRPr="00E13C40">
        <w:rPr>
          <w:sz w:val="28"/>
          <w:szCs w:val="28"/>
        </w:rPr>
        <w:t xml:space="preserve">муниципальных </w:t>
      </w:r>
      <w:r w:rsidRPr="00E13C40">
        <w:rPr>
          <w:sz w:val="28"/>
          <w:szCs w:val="28"/>
        </w:rPr>
        <w:t xml:space="preserve">казенных учреждений </w:t>
      </w:r>
      <w:r w:rsidR="002126F4" w:rsidRPr="00E13C40">
        <w:rPr>
          <w:sz w:val="28"/>
          <w:szCs w:val="28"/>
        </w:rPr>
        <w:t>Мясниковского района</w:t>
      </w:r>
      <w:r w:rsidRPr="00E13C40">
        <w:rPr>
          <w:sz w:val="28"/>
          <w:szCs w:val="28"/>
        </w:rPr>
        <w:t>; медицинское освидетельствование водителей;</w:t>
      </w:r>
    </w:p>
    <w:p w:rsidR="001937A6" w:rsidRPr="00E13C40" w:rsidRDefault="00DE582D" w:rsidP="001937A6">
      <w:pPr>
        <w:pStyle w:val="Default"/>
        <w:widowControl w:val="0"/>
        <w:spacing w:line="228" w:lineRule="auto"/>
        <w:ind w:firstLine="708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меры социальной поддержки, включая компенсационные и социальные </w:t>
      </w:r>
      <w:r w:rsidRPr="00E13C40">
        <w:rPr>
          <w:sz w:val="28"/>
          <w:szCs w:val="28"/>
        </w:rPr>
        <w:lastRenderedPageBreak/>
        <w:t xml:space="preserve">выплаты по публичным нормативным обязательствам </w:t>
      </w:r>
      <w:r w:rsidR="002126F4" w:rsidRPr="00E13C40">
        <w:rPr>
          <w:sz w:val="28"/>
          <w:szCs w:val="28"/>
        </w:rPr>
        <w:t>Мясниковского района</w:t>
      </w:r>
      <w:r w:rsidRPr="00E13C40">
        <w:rPr>
          <w:sz w:val="28"/>
          <w:szCs w:val="28"/>
        </w:rPr>
        <w:t>;</w:t>
      </w:r>
    </w:p>
    <w:p w:rsidR="00DE582D" w:rsidRPr="00E13C40" w:rsidRDefault="00DE582D" w:rsidP="001937A6">
      <w:pPr>
        <w:pStyle w:val="Default"/>
        <w:widowControl w:val="0"/>
        <w:spacing w:line="228" w:lineRule="auto"/>
        <w:ind w:firstLine="708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 обеспечение расходов на обслуживание </w:t>
      </w:r>
      <w:r w:rsidR="002126F4" w:rsidRPr="00E13C40">
        <w:rPr>
          <w:sz w:val="28"/>
          <w:szCs w:val="28"/>
        </w:rPr>
        <w:t xml:space="preserve">муниципального </w:t>
      </w:r>
      <w:r w:rsidRPr="00E13C40">
        <w:rPr>
          <w:sz w:val="28"/>
          <w:szCs w:val="28"/>
        </w:rPr>
        <w:t xml:space="preserve">долга </w:t>
      </w:r>
      <w:r w:rsidR="002126F4" w:rsidRPr="00E13C40">
        <w:rPr>
          <w:sz w:val="28"/>
          <w:szCs w:val="28"/>
        </w:rPr>
        <w:t>Мясниковского района</w:t>
      </w:r>
      <w:r w:rsidRPr="00E13C40">
        <w:rPr>
          <w:sz w:val="28"/>
          <w:szCs w:val="28"/>
        </w:rPr>
        <w:t>;</w:t>
      </w:r>
    </w:p>
    <w:p w:rsidR="00D04B5D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выплата премий</w:t>
      </w:r>
      <w:r w:rsidR="00851855" w:rsidRPr="00E13C40">
        <w:rPr>
          <w:sz w:val="28"/>
          <w:szCs w:val="28"/>
        </w:rPr>
        <w:t xml:space="preserve"> главы Администрации Мясниковского района</w:t>
      </w:r>
      <w:r w:rsidRPr="00E13C40">
        <w:rPr>
          <w:sz w:val="28"/>
          <w:szCs w:val="28"/>
        </w:rPr>
        <w:t>, в соответствии с постановлени</w:t>
      </w:r>
      <w:r w:rsidR="00A324F0" w:rsidRPr="00E13C40">
        <w:rPr>
          <w:sz w:val="28"/>
          <w:szCs w:val="28"/>
        </w:rPr>
        <w:t>ем</w:t>
      </w:r>
      <w:r w:rsidRPr="00E13C40">
        <w:rPr>
          <w:sz w:val="28"/>
          <w:szCs w:val="28"/>
        </w:rPr>
        <w:t xml:space="preserve"> </w:t>
      </w:r>
      <w:r w:rsidR="002835EF" w:rsidRPr="00E13C40">
        <w:rPr>
          <w:sz w:val="28"/>
          <w:szCs w:val="28"/>
        </w:rPr>
        <w:t xml:space="preserve">Администрации Мясниковского района </w:t>
      </w:r>
      <w:r w:rsidR="00E95166" w:rsidRPr="00E13C40">
        <w:rPr>
          <w:sz w:val="28"/>
          <w:szCs w:val="28"/>
        </w:rPr>
        <w:t xml:space="preserve">от </w:t>
      </w:r>
      <w:r w:rsidR="00D16AE0">
        <w:rPr>
          <w:sz w:val="28"/>
          <w:szCs w:val="28"/>
        </w:rPr>
        <w:t>22.01.2020 №61</w:t>
      </w:r>
      <w:r w:rsidR="00D04B5D">
        <w:rPr>
          <w:sz w:val="28"/>
          <w:szCs w:val="28"/>
        </w:rPr>
        <w:t>;</w:t>
      </w:r>
    </w:p>
    <w:p w:rsidR="00DE582D" w:rsidRPr="00E13C40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pacing w:val="-6"/>
          <w:sz w:val="28"/>
          <w:szCs w:val="28"/>
        </w:rPr>
        <w:t>расходы на содержание аппаратуры системы оповещения (эксплуатационно-</w:t>
      </w:r>
      <w:r w:rsidRPr="00E13C40">
        <w:rPr>
          <w:sz w:val="28"/>
          <w:szCs w:val="28"/>
        </w:rPr>
        <w:t>техническое обслуживание, аренда площадей под размещение оборудования системы);</w:t>
      </w:r>
    </w:p>
    <w:p w:rsidR="00DE582D" w:rsidRPr="00E13C40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расходы за счет целевых федеральных </w:t>
      </w:r>
      <w:r w:rsidR="001937A6" w:rsidRPr="00E13C40">
        <w:rPr>
          <w:sz w:val="28"/>
          <w:szCs w:val="28"/>
        </w:rPr>
        <w:t xml:space="preserve">и областных </w:t>
      </w:r>
      <w:r w:rsidRPr="00E13C40">
        <w:rPr>
          <w:sz w:val="28"/>
          <w:szCs w:val="28"/>
        </w:rPr>
        <w:t>средств, а также на</w:t>
      </w:r>
      <w:r w:rsidR="002835EF" w:rsidRPr="00E13C40">
        <w:rPr>
          <w:sz w:val="28"/>
          <w:szCs w:val="28"/>
        </w:rPr>
        <w:t xml:space="preserve"> </w:t>
      </w:r>
      <w:r w:rsidRPr="00E13C40">
        <w:rPr>
          <w:sz w:val="28"/>
          <w:szCs w:val="28"/>
        </w:rPr>
        <w:t>их</w:t>
      </w:r>
      <w:r w:rsidR="002835EF" w:rsidRPr="00E13C40">
        <w:rPr>
          <w:sz w:val="28"/>
          <w:szCs w:val="28"/>
        </w:rPr>
        <w:t xml:space="preserve"> </w:t>
      </w:r>
      <w:proofErr w:type="spellStart"/>
      <w:r w:rsidRPr="00E13C40">
        <w:rPr>
          <w:sz w:val="28"/>
          <w:szCs w:val="28"/>
        </w:rPr>
        <w:t>софинансиро</w:t>
      </w:r>
      <w:r w:rsidR="001937A6" w:rsidRPr="00E13C40">
        <w:rPr>
          <w:sz w:val="28"/>
          <w:szCs w:val="28"/>
        </w:rPr>
        <w:t>вание</w:t>
      </w:r>
      <w:proofErr w:type="spellEnd"/>
      <w:r w:rsidR="001937A6" w:rsidRPr="00E13C40">
        <w:rPr>
          <w:sz w:val="28"/>
          <w:szCs w:val="28"/>
        </w:rPr>
        <w:t xml:space="preserve"> за счет средств </w:t>
      </w:r>
      <w:r w:rsidRPr="00E13C40">
        <w:rPr>
          <w:sz w:val="28"/>
          <w:szCs w:val="28"/>
        </w:rPr>
        <w:t xml:space="preserve"> бюджета</w:t>
      </w:r>
      <w:r w:rsidR="001937A6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>;</w:t>
      </w:r>
    </w:p>
    <w:p w:rsidR="00DE582D" w:rsidRPr="00E13C40" w:rsidRDefault="00DE582D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расходы за счет средств дорожного фонда</w:t>
      </w:r>
      <w:r w:rsidRPr="00E13C40">
        <w:rPr>
          <w:i/>
          <w:sz w:val="28"/>
          <w:szCs w:val="28"/>
        </w:rPr>
        <w:t xml:space="preserve"> </w:t>
      </w:r>
      <w:r w:rsidR="00851855" w:rsidRPr="00E13C40">
        <w:rPr>
          <w:sz w:val="28"/>
          <w:szCs w:val="28"/>
        </w:rPr>
        <w:t>Мясниковского района</w:t>
      </w:r>
      <w:r w:rsidR="00851855" w:rsidRPr="00E13C40">
        <w:rPr>
          <w:i/>
          <w:sz w:val="28"/>
          <w:szCs w:val="28"/>
        </w:rPr>
        <w:t xml:space="preserve"> </w:t>
      </w:r>
      <w:r w:rsidRPr="00E13C40">
        <w:rPr>
          <w:sz w:val="28"/>
          <w:szCs w:val="28"/>
        </w:rPr>
        <w:t>в пределах полученных доходов;</w:t>
      </w:r>
    </w:p>
    <w:p w:rsidR="00E95166" w:rsidRPr="00E13C40" w:rsidRDefault="00E95166" w:rsidP="00DE582D">
      <w:pPr>
        <w:pStyle w:val="Default"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расходы на осуществление перевозок по регулируемым тарифам автотранспортом общего пользования;</w:t>
      </w:r>
    </w:p>
    <w:p w:rsidR="00DE582D" w:rsidRPr="00020B1D" w:rsidRDefault="00DE582D" w:rsidP="00DE582D">
      <w:pPr>
        <w:pStyle w:val="Default"/>
        <w:widowControl w:val="0"/>
        <w:ind w:firstLine="709"/>
        <w:jc w:val="both"/>
        <w:rPr>
          <w:b/>
          <w:sz w:val="28"/>
          <w:szCs w:val="28"/>
        </w:rPr>
      </w:pPr>
      <w:r w:rsidRPr="00020B1D">
        <w:rPr>
          <w:b/>
          <w:sz w:val="28"/>
          <w:szCs w:val="28"/>
        </w:rPr>
        <w:t>иные межбюджетные трансферты</w:t>
      </w:r>
      <w:r w:rsidR="008255C8" w:rsidRPr="00020B1D">
        <w:rPr>
          <w:b/>
          <w:sz w:val="28"/>
          <w:szCs w:val="28"/>
        </w:rPr>
        <w:t xml:space="preserve"> </w:t>
      </w:r>
      <w:r w:rsidR="00020B1D" w:rsidRPr="00020B1D">
        <w:rPr>
          <w:b/>
          <w:sz w:val="28"/>
          <w:szCs w:val="28"/>
        </w:rPr>
        <w:t>бюджетам сельских поселений;</w:t>
      </w:r>
    </w:p>
    <w:p w:rsidR="00DE582D" w:rsidRPr="00E13C40" w:rsidRDefault="00DE582D" w:rsidP="00DE582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расходы на финансовое обеспечение мероприятий, связанных с 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коронавирусной инфекции;</w:t>
      </w:r>
    </w:p>
    <w:p w:rsidR="00DE582D" w:rsidRPr="00E13C40" w:rsidRDefault="00DE582D" w:rsidP="00DE582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F67BE">
        <w:rPr>
          <w:sz w:val="28"/>
          <w:szCs w:val="28"/>
        </w:rPr>
        <w:t xml:space="preserve">расходы на </w:t>
      </w:r>
      <w:r w:rsidR="006D68FD" w:rsidRPr="00BF67BE">
        <w:rPr>
          <w:sz w:val="28"/>
          <w:szCs w:val="28"/>
        </w:rPr>
        <w:t>участие</w:t>
      </w:r>
      <w:r w:rsidRPr="00E13C40">
        <w:rPr>
          <w:sz w:val="28"/>
          <w:szCs w:val="28"/>
        </w:rPr>
        <w:t xml:space="preserve"> </w:t>
      </w:r>
      <w:r w:rsidR="006D68FD">
        <w:rPr>
          <w:sz w:val="28"/>
          <w:szCs w:val="28"/>
        </w:rPr>
        <w:t xml:space="preserve">в </w:t>
      </w:r>
      <w:r w:rsidRPr="00E13C40">
        <w:rPr>
          <w:sz w:val="28"/>
          <w:szCs w:val="28"/>
        </w:rPr>
        <w:t>региональных проект</w:t>
      </w:r>
      <w:r w:rsidR="006D68FD">
        <w:rPr>
          <w:sz w:val="28"/>
          <w:szCs w:val="28"/>
        </w:rPr>
        <w:t>ах</w:t>
      </w:r>
      <w:r w:rsidRPr="00E13C40">
        <w:rPr>
          <w:sz w:val="28"/>
          <w:szCs w:val="28"/>
        </w:rPr>
        <w:t>, направленных на реализацию федеральных проектов, входящих в состав национальных проектов;</w:t>
      </w:r>
    </w:p>
    <w:p w:rsidR="00DE582D" w:rsidRPr="00E13C40" w:rsidRDefault="00DE582D" w:rsidP="00DE582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расходы на проведение мероприятий, связанных с празднованием 75-й годовщины Победы в Великой Отечественной войне 1941 – 1945 годов;</w:t>
      </w:r>
    </w:p>
    <w:p w:rsidR="00DE582D" w:rsidRDefault="008255C8" w:rsidP="00DE582D">
      <w:pPr>
        <w:pStyle w:val="Default"/>
        <w:widowControl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E13C40">
        <w:rPr>
          <w:bCs/>
          <w:sz w:val="28"/>
          <w:szCs w:val="28"/>
        </w:rPr>
        <w:t>расходы на оплату услуг по предоставлению визуальной информации (</w:t>
      </w:r>
      <w:proofErr w:type="spellStart"/>
      <w:r w:rsidRPr="00E13C40">
        <w:rPr>
          <w:bCs/>
          <w:sz w:val="28"/>
          <w:szCs w:val="28"/>
        </w:rPr>
        <w:t>вид</w:t>
      </w:r>
      <w:r w:rsidR="00D04B5D">
        <w:rPr>
          <w:bCs/>
          <w:sz w:val="28"/>
          <w:szCs w:val="28"/>
        </w:rPr>
        <w:t>е</w:t>
      </w:r>
      <w:r w:rsidRPr="00E13C40">
        <w:rPr>
          <w:bCs/>
          <w:sz w:val="28"/>
          <w:szCs w:val="28"/>
        </w:rPr>
        <w:t>опотоков</w:t>
      </w:r>
      <w:proofErr w:type="spellEnd"/>
      <w:r w:rsidRPr="00E13C40">
        <w:rPr>
          <w:bCs/>
          <w:sz w:val="28"/>
          <w:szCs w:val="28"/>
        </w:rPr>
        <w:t>)</w:t>
      </w:r>
      <w:r w:rsidR="00261D1B">
        <w:rPr>
          <w:bCs/>
          <w:sz w:val="28"/>
          <w:szCs w:val="28"/>
        </w:rPr>
        <w:t>,</w:t>
      </w:r>
      <w:r w:rsidRPr="00E13C40">
        <w:rPr>
          <w:bCs/>
          <w:sz w:val="28"/>
          <w:szCs w:val="28"/>
        </w:rPr>
        <w:t xml:space="preserve"> ее хранению, экспорту видеоматериалов</w:t>
      </w:r>
      <w:r w:rsidR="00020B1D">
        <w:rPr>
          <w:bCs/>
          <w:sz w:val="28"/>
          <w:szCs w:val="28"/>
        </w:rPr>
        <w:t xml:space="preserve"> для взаимодействия участников АПК </w:t>
      </w:r>
      <w:r w:rsidR="00020B1D" w:rsidRPr="005F4AA5">
        <w:rPr>
          <w:b/>
          <w:bCs/>
          <w:sz w:val="28"/>
          <w:szCs w:val="28"/>
        </w:rPr>
        <w:t>«Безопасный город»</w:t>
      </w:r>
      <w:r w:rsidR="00D04B5D">
        <w:rPr>
          <w:bCs/>
          <w:sz w:val="28"/>
          <w:szCs w:val="28"/>
        </w:rPr>
        <w:t>;</w:t>
      </w:r>
    </w:p>
    <w:p w:rsidR="00CF2381" w:rsidRDefault="00CF2381" w:rsidP="00DE582D">
      <w:pPr>
        <w:pStyle w:val="Default"/>
        <w:widowControl w:val="0"/>
        <w:spacing w:line="23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на </w:t>
      </w:r>
      <w:r w:rsidR="007B13BB">
        <w:rPr>
          <w:bCs/>
          <w:sz w:val="28"/>
          <w:szCs w:val="28"/>
        </w:rPr>
        <w:t>оплату</w:t>
      </w:r>
      <w:r>
        <w:rPr>
          <w:bCs/>
          <w:sz w:val="28"/>
          <w:szCs w:val="28"/>
        </w:rPr>
        <w:t xml:space="preserve"> услуг аварийно-спасательных формирований;</w:t>
      </w:r>
    </w:p>
    <w:p w:rsidR="00CF2381" w:rsidRPr="00E13C40" w:rsidRDefault="00CF2381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расходы на закупку горюче-смазочных материалов и программного обеспечения для казенного учреждения, подведомственного Администрации Мясниковского района;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trike/>
          <w:sz w:val="28"/>
          <w:szCs w:val="28"/>
        </w:rPr>
      </w:pPr>
      <w:r w:rsidRPr="00E13C40">
        <w:rPr>
          <w:sz w:val="28"/>
          <w:szCs w:val="28"/>
        </w:rPr>
        <w:t xml:space="preserve">иные текущие расходы и мероприятия, осуществляемые в рамках обеспечения деятельности </w:t>
      </w:r>
      <w:r w:rsidR="00E95166" w:rsidRPr="00E13C40">
        <w:rPr>
          <w:sz w:val="28"/>
          <w:szCs w:val="28"/>
        </w:rPr>
        <w:t>аппарата</w:t>
      </w:r>
      <w:r w:rsidR="002126F4" w:rsidRPr="00E13C40">
        <w:rPr>
          <w:sz w:val="28"/>
          <w:szCs w:val="28"/>
        </w:rPr>
        <w:t xml:space="preserve"> Администрации Мясниковского района и отраслевых (функциональных) органов Администрации Мясниковского района</w:t>
      </w:r>
      <w:r w:rsidRPr="00E13C40">
        <w:rPr>
          <w:sz w:val="28"/>
          <w:szCs w:val="28"/>
        </w:rPr>
        <w:t>;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расходы на выполнение принятых решений по резервному фонду </w:t>
      </w:r>
      <w:r w:rsidR="001C20B1" w:rsidRPr="00E13C40">
        <w:rPr>
          <w:sz w:val="28"/>
          <w:szCs w:val="28"/>
        </w:rPr>
        <w:t>Администрации Мясниковского района</w:t>
      </w:r>
      <w:r w:rsidRPr="00D04B5D">
        <w:rPr>
          <w:sz w:val="28"/>
          <w:szCs w:val="28"/>
        </w:rPr>
        <w:t>,</w:t>
      </w:r>
      <w:r w:rsidRPr="00E13C40">
        <w:rPr>
          <w:sz w:val="28"/>
          <w:szCs w:val="28"/>
        </w:rPr>
        <w:t xml:space="preserve"> исполнение судебных актов по искам </w:t>
      </w:r>
      <w:r w:rsidR="00E95166" w:rsidRPr="00E13C40">
        <w:rPr>
          <w:sz w:val="28"/>
          <w:szCs w:val="28"/>
        </w:rPr>
        <w:t>к</w:t>
      </w:r>
      <w:r w:rsidR="001C20B1" w:rsidRPr="00E13C40">
        <w:rPr>
          <w:sz w:val="28"/>
          <w:szCs w:val="28"/>
        </w:rPr>
        <w:t xml:space="preserve"> Мясниковскому району</w:t>
      </w:r>
      <w:r w:rsidRPr="00E13C40">
        <w:rPr>
          <w:sz w:val="28"/>
          <w:szCs w:val="28"/>
        </w:rPr>
        <w:t>.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2. Главным распорядителям средств бюджета</w:t>
      </w:r>
      <w:r w:rsidR="002126F4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 xml:space="preserve"> в 2020 году в соответствии с частью 65 статьи 112 Федерального закона от 05.04.2013 № 44-ФЗ «О контрактной системе в сфере закупок товаров, работ, услуг для обеспечения государственных и муниципальных нужд» принять все необходимые меры в целях обеспечения изменения сроков исполнения </w:t>
      </w:r>
      <w:r w:rsidR="002126F4" w:rsidRPr="00E13C40">
        <w:rPr>
          <w:sz w:val="28"/>
          <w:szCs w:val="28"/>
        </w:rPr>
        <w:t xml:space="preserve">муниципальных </w:t>
      </w:r>
      <w:r w:rsidRPr="00E13C40">
        <w:rPr>
          <w:sz w:val="28"/>
          <w:szCs w:val="28"/>
        </w:rPr>
        <w:t xml:space="preserve">контрактов, и (или) цены </w:t>
      </w:r>
      <w:r w:rsidR="002126F4" w:rsidRPr="00E13C40">
        <w:rPr>
          <w:sz w:val="28"/>
          <w:szCs w:val="28"/>
        </w:rPr>
        <w:t xml:space="preserve">муниципальных </w:t>
      </w:r>
      <w:r w:rsidRPr="00E13C40">
        <w:rPr>
          <w:sz w:val="28"/>
          <w:szCs w:val="28"/>
        </w:rPr>
        <w:t xml:space="preserve">контрактов, и (или) цены единицы товара, работы, услуги, если при их исполнении в связи с распространением новой коронавирусной инфекции, вызванной 2019-nCoV, </w:t>
      </w:r>
      <w:r w:rsidRPr="00E13C40">
        <w:rPr>
          <w:sz w:val="28"/>
          <w:szCs w:val="28"/>
        </w:rPr>
        <w:lastRenderedPageBreak/>
        <w:t xml:space="preserve">возникли независящие от сторон </w:t>
      </w:r>
      <w:r w:rsidR="002126F4" w:rsidRPr="00E13C40">
        <w:rPr>
          <w:sz w:val="28"/>
          <w:szCs w:val="28"/>
        </w:rPr>
        <w:t>муниципальных</w:t>
      </w:r>
      <w:r w:rsidRPr="00E13C40">
        <w:rPr>
          <w:sz w:val="28"/>
          <w:szCs w:val="28"/>
        </w:rPr>
        <w:t xml:space="preserve"> контрактов обстоятельства, влекущие невозможность их исполнения.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3. Главным распорядителям средств бюджета</w:t>
      </w:r>
      <w:r w:rsidR="002126F4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 xml:space="preserve"> во </w:t>
      </w:r>
      <w:r w:rsidRPr="00E13C40">
        <w:rPr>
          <w:sz w:val="28"/>
          <w:szCs w:val="28"/>
          <w:lang w:val="en-US"/>
        </w:rPr>
        <w:t>II</w:t>
      </w:r>
      <w:r w:rsidRPr="00E13C40">
        <w:rPr>
          <w:sz w:val="28"/>
          <w:szCs w:val="28"/>
        </w:rPr>
        <w:t xml:space="preserve"> квартале 2020 г.:</w:t>
      </w:r>
    </w:p>
    <w:p w:rsidR="00DE582D" w:rsidRPr="00E13C40" w:rsidRDefault="00DE582D" w:rsidP="00DE582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отменить закупки с соблюдением требований статьи 36 Федерального закона от 05.04.2013 № 44-ФЗ «О контрактной системе в сфере закупок </w:t>
      </w:r>
      <w:r w:rsidRPr="00E13C40">
        <w:rPr>
          <w:spacing w:val="-4"/>
          <w:sz w:val="28"/>
          <w:szCs w:val="28"/>
        </w:rPr>
        <w:t>товаров, работ, услуг для обеспечения государственных и муниципальных нужд»,</w:t>
      </w:r>
      <w:r w:rsidR="0044212D" w:rsidRPr="00E13C40">
        <w:rPr>
          <w:spacing w:val="-4"/>
          <w:sz w:val="28"/>
          <w:szCs w:val="28"/>
        </w:rPr>
        <w:t xml:space="preserve"> </w:t>
      </w:r>
      <w:r w:rsidRPr="00E13C40">
        <w:rPr>
          <w:sz w:val="28"/>
          <w:szCs w:val="28"/>
        </w:rPr>
        <w:t xml:space="preserve">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</w:t>
      </w:r>
      <w:r w:rsidR="00851855" w:rsidRPr="00E13C40">
        <w:rPr>
          <w:sz w:val="28"/>
          <w:szCs w:val="28"/>
        </w:rPr>
        <w:t>постановления</w:t>
      </w:r>
      <w:r w:rsidRPr="00E13C40">
        <w:rPr>
          <w:sz w:val="28"/>
          <w:szCs w:val="28"/>
        </w:rPr>
        <w:t>, за исключением закупок по направлениям, указанным в пункте 1 настоящего</w:t>
      </w:r>
      <w:r w:rsidR="0044212D" w:rsidRPr="00E13C40">
        <w:rPr>
          <w:sz w:val="28"/>
          <w:szCs w:val="28"/>
        </w:rPr>
        <w:t xml:space="preserve"> постановления</w:t>
      </w:r>
      <w:r w:rsidRPr="00E13C40">
        <w:rPr>
          <w:sz w:val="28"/>
          <w:szCs w:val="28"/>
        </w:rPr>
        <w:t>;</w:t>
      </w:r>
    </w:p>
    <w:p w:rsidR="00DE582D" w:rsidRPr="00E13C40" w:rsidRDefault="00DE582D" w:rsidP="00DE582D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не проводить со дня вступления в силу настоящего </w:t>
      </w:r>
      <w:r w:rsidR="0044212D" w:rsidRPr="00E13C40">
        <w:rPr>
          <w:sz w:val="28"/>
          <w:szCs w:val="28"/>
        </w:rPr>
        <w:t xml:space="preserve">постановления </w:t>
      </w:r>
      <w:r w:rsidRPr="00E13C40">
        <w:rPr>
          <w:sz w:val="28"/>
          <w:szCs w:val="28"/>
        </w:rPr>
        <w:t>процедуры, связанные с осуществлением закупок товаров, работ и услуг для </w:t>
      </w:r>
      <w:r w:rsidR="0044212D" w:rsidRPr="00E13C40">
        <w:rPr>
          <w:sz w:val="28"/>
          <w:szCs w:val="28"/>
        </w:rPr>
        <w:t xml:space="preserve"> муниципальных</w:t>
      </w:r>
      <w:r w:rsidRPr="00E13C40">
        <w:rPr>
          <w:sz w:val="28"/>
          <w:szCs w:val="28"/>
        </w:rPr>
        <w:t xml:space="preserve"> нужд за исключением закупок по направлениям, указанным в пункте 1 настоящего </w:t>
      </w:r>
      <w:r w:rsidR="0044212D" w:rsidRPr="00E13C40">
        <w:rPr>
          <w:sz w:val="28"/>
          <w:szCs w:val="28"/>
        </w:rPr>
        <w:t>постановления</w:t>
      </w:r>
      <w:r w:rsidRPr="00E13C40">
        <w:rPr>
          <w:sz w:val="28"/>
          <w:szCs w:val="28"/>
        </w:rPr>
        <w:t>;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ввести режим экономного расходования средств по всем направлениям, ужесточить контроль за расходами на связь и иными расходами на содержание аппарата;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>обязать соответствующими правовыми актами подведомственные учреждения, включая бюджетные и автономные, разработать и принять к исполнению аналогичные меры.</w:t>
      </w:r>
    </w:p>
    <w:p w:rsidR="00DE582D" w:rsidRPr="00E13C40" w:rsidRDefault="00DE582D" w:rsidP="00DE582D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4. Направлять средства резервного фонда </w:t>
      </w:r>
      <w:r w:rsidR="0044212D" w:rsidRPr="00E13C40">
        <w:rPr>
          <w:sz w:val="28"/>
          <w:szCs w:val="28"/>
        </w:rPr>
        <w:t xml:space="preserve">Администрации Мясниковского района </w:t>
      </w:r>
      <w:r w:rsidRPr="00E13C40">
        <w:rPr>
          <w:sz w:val="28"/>
          <w:szCs w:val="28"/>
        </w:rPr>
        <w:t xml:space="preserve">в случае необходимости на ликвидацию последствий чрезвычайных ситуаций или на выполнение отдельных поручений </w:t>
      </w:r>
      <w:r w:rsidR="0044212D" w:rsidRPr="00E13C40">
        <w:rPr>
          <w:sz w:val="28"/>
          <w:szCs w:val="28"/>
        </w:rPr>
        <w:t>главы Администрации Мясниковского района.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5. </w:t>
      </w:r>
      <w:r w:rsidR="0044212D" w:rsidRPr="00E13C40">
        <w:rPr>
          <w:sz w:val="28"/>
          <w:szCs w:val="28"/>
        </w:rPr>
        <w:t>Финансов</w:t>
      </w:r>
      <w:r w:rsidR="00E13C40" w:rsidRPr="00E13C40">
        <w:rPr>
          <w:sz w:val="28"/>
          <w:szCs w:val="28"/>
        </w:rPr>
        <w:t>ому</w:t>
      </w:r>
      <w:r w:rsidR="0044212D" w:rsidRPr="00E13C40">
        <w:rPr>
          <w:sz w:val="28"/>
          <w:szCs w:val="28"/>
        </w:rPr>
        <w:t xml:space="preserve"> отдел</w:t>
      </w:r>
      <w:r w:rsidR="00E13C40" w:rsidRPr="00E13C40">
        <w:rPr>
          <w:sz w:val="28"/>
          <w:szCs w:val="28"/>
        </w:rPr>
        <w:t>у</w:t>
      </w:r>
      <w:r w:rsidR="0044212D" w:rsidRPr="00E13C40">
        <w:rPr>
          <w:sz w:val="28"/>
          <w:szCs w:val="28"/>
        </w:rPr>
        <w:t xml:space="preserve"> Администрации Мясниковского района (</w:t>
      </w:r>
      <w:proofErr w:type="spellStart"/>
      <w:r w:rsidR="0044212D" w:rsidRPr="00E13C40">
        <w:rPr>
          <w:sz w:val="28"/>
          <w:szCs w:val="28"/>
        </w:rPr>
        <w:t>Хавранян</w:t>
      </w:r>
      <w:proofErr w:type="spellEnd"/>
      <w:r w:rsidR="0044212D" w:rsidRPr="00E13C40">
        <w:rPr>
          <w:sz w:val="28"/>
          <w:szCs w:val="28"/>
        </w:rPr>
        <w:t xml:space="preserve"> У.А.)</w:t>
      </w:r>
      <w:r w:rsidRPr="00E13C40">
        <w:rPr>
          <w:sz w:val="28"/>
          <w:szCs w:val="28"/>
        </w:rPr>
        <w:t>: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обеспечить исполнение кассового плана апреля 2020 г., составление и исполнение кассового плана мая – июня 2020 г. в соответствии с положениями пункта 1 настоящего </w:t>
      </w:r>
      <w:r w:rsidR="0044212D" w:rsidRPr="00E13C40">
        <w:rPr>
          <w:sz w:val="28"/>
          <w:szCs w:val="28"/>
        </w:rPr>
        <w:t>постановления</w:t>
      </w:r>
      <w:r w:rsidRPr="00E13C40">
        <w:rPr>
          <w:sz w:val="28"/>
          <w:szCs w:val="28"/>
        </w:rPr>
        <w:t xml:space="preserve">; 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осуществлять в первоочередном порядке расходы на выплату заработной платы работникам бюджетной сферы, на исполнение публичных нормативных обязательств </w:t>
      </w:r>
      <w:r w:rsidR="0044212D" w:rsidRPr="00E13C40">
        <w:rPr>
          <w:sz w:val="28"/>
          <w:szCs w:val="28"/>
        </w:rPr>
        <w:t>Мясниковского района</w:t>
      </w:r>
      <w:r w:rsidRPr="00E13C40">
        <w:rPr>
          <w:sz w:val="28"/>
          <w:szCs w:val="28"/>
        </w:rPr>
        <w:t xml:space="preserve">, иные социальные выплаты, обслуживание </w:t>
      </w:r>
      <w:r w:rsidR="0044212D" w:rsidRPr="00E13C40">
        <w:rPr>
          <w:sz w:val="28"/>
          <w:szCs w:val="28"/>
        </w:rPr>
        <w:t>муниципального долга Мясниковского района</w:t>
      </w:r>
      <w:r w:rsidRPr="00E13C40">
        <w:rPr>
          <w:sz w:val="28"/>
          <w:szCs w:val="28"/>
        </w:rPr>
        <w:t>.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pacing w:val="-6"/>
          <w:sz w:val="28"/>
          <w:szCs w:val="28"/>
        </w:rPr>
      </w:pPr>
      <w:r w:rsidRPr="00E13C40">
        <w:rPr>
          <w:spacing w:val="-6"/>
          <w:sz w:val="28"/>
          <w:szCs w:val="28"/>
        </w:rPr>
        <w:t xml:space="preserve">6. Рекомендовать главам администраций </w:t>
      </w:r>
      <w:r w:rsidR="0044212D" w:rsidRPr="00E13C40">
        <w:rPr>
          <w:spacing w:val="-6"/>
          <w:sz w:val="28"/>
          <w:szCs w:val="28"/>
        </w:rPr>
        <w:t>сельских поселений Мясниковского района</w:t>
      </w:r>
      <w:r w:rsidRPr="00E13C40">
        <w:rPr>
          <w:spacing w:val="-6"/>
          <w:sz w:val="28"/>
          <w:szCs w:val="28"/>
        </w:rPr>
        <w:t>: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отменить с соблюдением требований статьи 36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извещения об осуществлении которых размещены в единой информационной системе в сфере закупок либо приглашения принять участие в которых направлены до дня вступления в силу настоящего </w:t>
      </w:r>
      <w:r w:rsidR="0044212D" w:rsidRPr="00E13C40">
        <w:rPr>
          <w:sz w:val="28"/>
          <w:szCs w:val="28"/>
        </w:rPr>
        <w:t>постановления</w:t>
      </w:r>
      <w:r w:rsidRPr="00E13C40">
        <w:rPr>
          <w:sz w:val="28"/>
          <w:szCs w:val="28"/>
        </w:rPr>
        <w:t>, закупки, связанные с приобретением товаров, работ и услуг для муниципальных нужд, источником финансового обеспечения которых являются средства бюджета</w:t>
      </w:r>
      <w:r w:rsidR="0044212D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 xml:space="preserve">, за исключением закупок, осуществляемых за счет целевых </w:t>
      </w:r>
      <w:r w:rsidRPr="00E13C40">
        <w:rPr>
          <w:sz w:val="28"/>
          <w:szCs w:val="28"/>
        </w:rPr>
        <w:lastRenderedPageBreak/>
        <w:t xml:space="preserve">федеральных </w:t>
      </w:r>
      <w:r w:rsidR="00E13C40" w:rsidRPr="00E13C40">
        <w:rPr>
          <w:sz w:val="28"/>
          <w:szCs w:val="28"/>
        </w:rPr>
        <w:t xml:space="preserve">и областных </w:t>
      </w:r>
      <w:r w:rsidR="00157AA6">
        <w:rPr>
          <w:sz w:val="28"/>
          <w:szCs w:val="28"/>
        </w:rPr>
        <w:t>средств,</w:t>
      </w:r>
      <w:r w:rsidR="00E13C40" w:rsidRPr="00E13C40">
        <w:rPr>
          <w:sz w:val="28"/>
          <w:szCs w:val="28"/>
        </w:rPr>
        <w:t xml:space="preserve"> </w:t>
      </w:r>
      <w:r w:rsidR="00157AA6">
        <w:rPr>
          <w:sz w:val="28"/>
          <w:szCs w:val="28"/>
        </w:rPr>
        <w:t xml:space="preserve">и </w:t>
      </w:r>
      <w:proofErr w:type="spellStart"/>
      <w:r w:rsidR="00E13C40" w:rsidRPr="00E13C40">
        <w:rPr>
          <w:sz w:val="28"/>
          <w:szCs w:val="28"/>
        </w:rPr>
        <w:t>софинансируемых</w:t>
      </w:r>
      <w:proofErr w:type="spellEnd"/>
      <w:r w:rsidR="00E13C40" w:rsidRPr="00E13C40">
        <w:rPr>
          <w:sz w:val="28"/>
          <w:szCs w:val="28"/>
        </w:rPr>
        <w:t xml:space="preserve"> средств из </w:t>
      </w:r>
      <w:r w:rsidRPr="00E13C40">
        <w:rPr>
          <w:sz w:val="28"/>
          <w:szCs w:val="28"/>
        </w:rPr>
        <w:t>бюджета</w:t>
      </w:r>
      <w:r w:rsidR="00E13C40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>, дорожного фонда;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pacing w:val="-4"/>
          <w:sz w:val="28"/>
          <w:szCs w:val="28"/>
        </w:rPr>
        <w:t xml:space="preserve">не проводить со дня вступления в силу настоящего </w:t>
      </w:r>
      <w:r w:rsidR="0044212D" w:rsidRPr="00E13C40">
        <w:rPr>
          <w:spacing w:val="-4"/>
          <w:sz w:val="28"/>
          <w:szCs w:val="28"/>
        </w:rPr>
        <w:t>постановления</w:t>
      </w:r>
      <w:r w:rsidRPr="00E13C40">
        <w:rPr>
          <w:spacing w:val="-4"/>
          <w:sz w:val="28"/>
          <w:szCs w:val="28"/>
        </w:rPr>
        <w:t xml:space="preserve"> закупки,</w:t>
      </w:r>
      <w:r w:rsidRPr="00E13C40">
        <w:rPr>
          <w:sz w:val="28"/>
          <w:szCs w:val="28"/>
        </w:rPr>
        <w:t xml:space="preserve"> связанные с приобретением товаров, работ и услуг для муниципальных нужд, источником финансового обеспечения которых являются средства бюджета</w:t>
      </w:r>
      <w:r w:rsidR="0044212D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 xml:space="preserve">, за исключением закупок, осуществляемых за счет целевых федеральных </w:t>
      </w:r>
      <w:r w:rsidR="00E13C40" w:rsidRPr="00E13C40">
        <w:rPr>
          <w:sz w:val="28"/>
          <w:szCs w:val="28"/>
        </w:rPr>
        <w:t xml:space="preserve">и областных </w:t>
      </w:r>
      <w:r w:rsidRPr="00E13C40">
        <w:rPr>
          <w:sz w:val="28"/>
          <w:szCs w:val="28"/>
        </w:rPr>
        <w:t xml:space="preserve">средств, </w:t>
      </w:r>
      <w:r w:rsidR="00157AA6">
        <w:rPr>
          <w:sz w:val="28"/>
          <w:szCs w:val="28"/>
        </w:rPr>
        <w:t xml:space="preserve"> и </w:t>
      </w:r>
      <w:proofErr w:type="spellStart"/>
      <w:r w:rsidRPr="00E13C40">
        <w:rPr>
          <w:sz w:val="28"/>
          <w:szCs w:val="28"/>
        </w:rPr>
        <w:t>софинансируемых</w:t>
      </w:r>
      <w:proofErr w:type="spellEnd"/>
      <w:r w:rsidRPr="00E13C40">
        <w:rPr>
          <w:sz w:val="28"/>
          <w:szCs w:val="28"/>
        </w:rPr>
        <w:t xml:space="preserve"> средств из бюджета</w:t>
      </w:r>
      <w:r w:rsidR="00E13C40" w:rsidRPr="00E13C40">
        <w:rPr>
          <w:sz w:val="28"/>
          <w:szCs w:val="28"/>
        </w:rPr>
        <w:t xml:space="preserve"> Мясниковского района</w:t>
      </w:r>
      <w:r w:rsidRPr="00E13C40">
        <w:rPr>
          <w:sz w:val="28"/>
          <w:szCs w:val="28"/>
        </w:rPr>
        <w:t>, дорожного фонда;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рассмотреть необходимость принятия аналогичных мер по обеспечению исполнения </w:t>
      </w:r>
      <w:r w:rsidR="00E13C40" w:rsidRPr="00E13C40">
        <w:rPr>
          <w:sz w:val="28"/>
          <w:szCs w:val="28"/>
        </w:rPr>
        <w:t>бюджетов сельских поселений</w:t>
      </w:r>
      <w:r w:rsidRPr="00E13C40">
        <w:rPr>
          <w:sz w:val="28"/>
          <w:szCs w:val="28"/>
        </w:rPr>
        <w:t>.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E13C40">
        <w:rPr>
          <w:sz w:val="28"/>
          <w:szCs w:val="28"/>
        </w:rPr>
        <w:t xml:space="preserve">7. Установить, что абзац третий пункта 3 и абзац третий пункта 6 настоящего </w:t>
      </w:r>
      <w:r w:rsidR="0044212D" w:rsidRPr="00E13C40">
        <w:rPr>
          <w:sz w:val="28"/>
          <w:szCs w:val="28"/>
        </w:rPr>
        <w:t>постановления</w:t>
      </w:r>
      <w:r w:rsidRPr="00E13C40">
        <w:rPr>
          <w:sz w:val="28"/>
          <w:szCs w:val="28"/>
        </w:rPr>
        <w:t xml:space="preserve"> не распространяются на правоотношения, связанные с доведением лимитов бюджетных обязательств в апреле 2020 г., а также на выполнение принятых решений по резервному фонду </w:t>
      </w:r>
      <w:r w:rsidR="004C56B5" w:rsidRPr="00E13C40">
        <w:rPr>
          <w:sz w:val="28"/>
          <w:szCs w:val="28"/>
        </w:rPr>
        <w:t>Администрации Мясниковского района</w:t>
      </w:r>
      <w:r w:rsidRPr="00E13C40">
        <w:rPr>
          <w:sz w:val="28"/>
          <w:szCs w:val="28"/>
        </w:rPr>
        <w:t>.</w:t>
      </w:r>
    </w:p>
    <w:p w:rsidR="00DE582D" w:rsidRPr="00E13C40" w:rsidRDefault="00DE582D" w:rsidP="00DE582D">
      <w:pPr>
        <w:pStyle w:val="Default"/>
        <w:widowControl w:val="0"/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E13C40">
        <w:rPr>
          <w:spacing w:val="-2"/>
          <w:sz w:val="28"/>
          <w:szCs w:val="28"/>
        </w:rPr>
        <w:t xml:space="preserve">8. Контроль за исполнением настоящего </w:t>
      </w:r>
      <w:r w:rsidR="004C56B5" w:rsidRPr="00E13C40">
        <w:rPr>
          <w:spacing w:val="-2"/>
          <w:sz w:val="28"/>
          <w:szCs w:val="28"/>
        </w:rPr>
        <w:t>постановления</w:t>
      </w:r>
      <w:r w:rsidRPr="00E13C40">
        <w:rPr>
          <w:spacing w:val="-2"/>
          <w:sz w:val="28"/>
          <w:szCs w:val="28"/>
        </w:rPr>
        <w:t xml:space="preserve"> оставляю за собой.</w:t>
      </w:r>
    </w:p>
    <w:p w:rsidR="00DE582D" w:rsidRPr="00512B6F" w:rsidRDefault="00DE582D" w:rsidP="00DE582D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</w:p>
    <w:p w:rsidR="00DE582D" w:rsidRPr="00512B6F" w:rsidRDefault="00DE582D" w:rsidP="00DE582D">
      <w:pPr>
        <w:pStyle w:val="Default"/>
        <w:widowControl w:val="0"/>
        <w:spacing w:line="235" w:lineRule="auto"/>
        <w:jc w:val="both"/>
        <w:rPr>
          <w:sz w:val="28"/>
          <w:szCs w:val="28"/>
        </w:rPr>
      </w:pPr>
    </w:p>
    <w:p w:rsidR="002F3B3C" w:rsidRPr="00E13C40" w:rsidRDefault="002F3B3C" w:rsidP="002F3B3C">
      <w:pPr>
        <w:widowControl w:val="0"/>
        <w:tabs>
          <w:tab w:val="left" w:pos="7655"/>
        </w:tabs>
        <w:rPr>
          <w:sz w:val="28"/>
          <w:szCs w:val="28"/>
        </w:rPr>
      </w:pPr>
      <w:r w:rsidRPr="00E13C40">
        <w:rPr>
          <w:sz w:val="28"/>
          <w:szCs w:val="28"/>
        </w:rPr>
        <w:t>Глава Администрации</w:t>
      </w:r>
    </w:p>
    <w:p w:rsidR="002F3B3C" w:rsidRPr="00E13C40" w:rsidRDefault="002F3B3C" w:rsidP="002F3B3C">
      <w:pPr>
        <w:widowControl w:val="0"/>
        <w:tabs>
          <w:tab w:val="left" w:pos="7655"/>
        </w:tabs>
        <w:rPr>
          <w:sz w:val="28"/>
          <w:szCs w:val="28"/>
        </w:rPr>
      </w:pPr>
      <w:r w:rsidRPr="00E13C40">
        <w:rPr>
          <w:sz w:val="28"/>
          <w:szCs w:val="28"/>
        </w:rPr>
        <w:t xml:space="preserve">Мясниковского района         </w:t>
      </w:r>
      <w:r w:rsidRPr="00E13C40">
        <w:rPr>
          <w:sz w:val="28"/>
          <w:szCs w:val="28"/>
        </w:rPr>
        <w:tab/>
      </w:r>
      <w:r w:rsidRPr="00E13C40">
        <w:rPr>
          <w:sz w:val="28"/>
          <w:szCs w:val="28"/>
        </w:rPr>
        <w:tab/>
        <w:t xml:space="preserve">В.С. </w:t>
      </w:r>
      <w:proofErr w:type="spellStart"/>
      <w:r w:rsidRPr="00E13C40">
        <w:rPr>
          <w:sz w:val="28"/>
          <w:szCs w:val="28"/>
        </w:rPr>
        <w:t>Килафян</w:t>
      </w:r>
      <w:proofErr w:type="spellEnd"/>
    </w:p>
    <w:sectPr w:rsidR="002F3B3C" w:rsidRPr="00E13C40" w:rsidSect="00512B6F">
      <w:headerReference w:type="default" r:id="rId8"/>
      <w:footerReference w:type="even" r:id="rId9"/>
      <w:pgSz w:w="11907" w:h="16840"/>
      <w:pgMar w:top="1134" w:right="567" w:bottom="1134" w:left="1701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40" w:rsidRDefault="00605340" w:rsidP="002F3B3C">
      <w:r>
        <w:separator/>
      </w:r>
    </w:p>
  </w:endnote>
  <w:endnote w:type="continuationSeparator" w:id="1">
    <w:p w:rsidR="00605340" w:rsidRDefault="00605340" w:rsidP="002F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D4" w:rsidRDefault="009B48F3" w:rsidP="007F08D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08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8D4" w:rsidRDefault="007F08D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40" w:rsidRDefault="00605340" w:rsidP="002F3B3C">
      <w:r>
        <w:separator/>
      </w:r>
    </w:p>
  </w:footnote>
  <w:footnote w:type="continuationSeparator" w:id="1">
    <w:p w:rsidR="00605340" w:rsidRDefault="00605340" w:rsidP="002F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1833"/>
      <w:docPartObj>
        <w:docPartGallery w:val="Page Numbers (Top of Page)"/>
        <w:docPartUnique/>
      </w:docPartObj>
    </w:sdtPr>
    <w:sdtContent>
      <w:p w:rsidR="007F08D4" w:rsidRDefault="009B48F3">
        <w:pPr>
          <w:pStyle w:val="a5"/>
          <w:jc w:val="center"/>
        </w:pPr>
        <w:fldSimple w:instr="PAGE   \* MERGEFORMAT">
          <w:r w:rsidR="00512B6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141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82D"/>
    <w:rsid w:val="00020B1D"/>
    <w:rsid w:val="000E5BFF"/>
    <w:rsid w:val="00101E0C"/>
    <w:rsid w:val="00136C7E"/>
    <w:rsid w:val="00157AA6"/>
    <w:rsid w:val="00173370"/>
    <w:rsid w:val="001937A6"/>
    <w:rsid w:val="001C20B1"/>
    <w:rsid w:val="002126F4"/>
    <w:rsid w:val="00261D1B"/>
    <w:rsid w:val="002835EF"/>
    <w:rsid w:val="002F3B3C"/>
    <w:rsid w:val="003E6A39"/>
    <w:rsid w:val="0044212D"/>
    <w:rsid w:val="00475AD1"/>
    <w:rsid w:val="004C56B5"/>
    <w:rsid w:val="004E1D21"/>
    <w:rsid w:val="00512B6F"/>
    <w:rsid w:val="005C2F5E"/>
    <w:rsid w:val="005D2AB7"/>
    <w:rsid w:val="005F4AA5"/>
    <w:rsid w:val="00605340"/>
    <w:rsid w:val="00623C17"/>
    <w:rsid w:val="006910E0"/>
    <w:rsid w:val="00696E7B"/>
    <w:rsid w:val="006D68FD"/>
    <w:rsid w:val="007A2E1E"/>
    <w:rsid w:val="007B13BB"/>
    <w:rsid w:val="007F08D4"/>
    <w:rsid w:val="00823DEE"/>
    <w:rsid w:val="008255C8"/>
    <w:rsid w:val="00851855"/>
    <w:rsid w:val="008D2BEE"/>
    <w:rsid w:val="009B48F3"/>
    <w:rsid w:val="00A23EC7"/>
    <w:rsid w:val="00A324F0"/>
    <w:rsid w:val="00A52ED3"/>
    <w:rsid w:val="00AF31FC"/>
    <w:rsid w:val="00B94DA0"/>
    <w:rsid w:val="00BC2077"/>
    <w:rsid w:val="00BF67BE"/>
    <w:rsid w:val="00C177B5"/>
    <w:rsid w:val="00C41E0D"/>
    <w:rsid w:val="00CD2EE6"/>
    <w:rsid w:val="00CF2381"/>
    <w:rsid w:val="00D04B5D"/>
    <w:rsid w:val="00D065B3"/>
    <w:rsid w:val="00D16AE0"/>
    <w:rsid w:val="00D4646C"/>
    <w:rsid w:val="00DE582D"/>
    <w:rsid w:val="00DE682F"/>
    <w:rsid w:val="00E13C40"/>
    <w:rsid w:val="00E81A39"/>
    <w:rsid w:val="00E95166"/>
    <w:rsid w:val="00ED131B"/>
    <w:rsid w:val="00F7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582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E582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582D"/>
  </w:style>
  <w:style w:type="paragraph" w:customStyle="1" w:styleId="Default">
    <w:name w:val="Default"/>
    <w:rsid w:val="00DE582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DE582D"/>
    <w:rPr>
      <w:sz w:val="28"/>
    </w:rPr>
  </w:style>
  <w:style w:type="character" w:customStyle="1" w:styleId="a9">
    <w:name w:val="Основной текст Знак"/>
    <w:basedOn w:val="a0"/>
    <w:link w:val="a8"/>
    <w:rsid w:val="00DE58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2B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6F2C-03DA-451D-ACCB-2A548664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2020-04-23T08:38:00Z</cp:lastPrinted>
  <dcterms:created xsi:type="dcterms:W3CDTF">2020-04-23T08:39:00Z</dcterms:created>
  <dcterms:modified xsi:type="dcterms:W3CDTF">2020-04-23T08:39:00Z</dcterms:modified>
</cp:coreProperties>
</file>