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E" w:rsidRPr="0067259C" w:rsidRDefault="004D0F0E" w:rsidP="004D0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259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714375" cy="800100"/>
            <wp:effectExtent l="19050" t="0" r="9525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0E" w:rsidRPr="0067259C" w:rsidRDefault="004D0F0E" w:rsidP="004D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7259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4D0F0E" w:rsidRPr="0067259C" w:rsidRDefault="004D0F0E" w:rsidP="004D0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7259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ПОСТАНОВЛЕНИЕ</w:t>
      </w:r>
    </w:p>
    <w:p w:rsidR="004D0F0E" w:rsidRPr="0067259C" w:rsidRDefault="004D0F0E" w:rsidP="004D0F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F0E" w:rsidRPr="0067259C" w:rsidRDefault="000C28EA" w:rsidP="004D0F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  <w:r w:rsidR="0067259C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</w:t>
      </w:r>
      <w:r w:rsidR="004D0F0E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         </w:t>
      </w:r>
      <w:r w:rsidR="006D7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B55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F0E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F0E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Times New Roman" w:char="2116"/>
      </w:r>
      <w:r w:rsidR="004D0F0E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 </w:t>
      </w:r>
      <w:r w:rsidR="004D0F0E" w:rsidRPr="00672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с. Чалтырь</w:t>
      </w:r>
    </w:p>
    <w:p w:rsidR="004D0F0E" w:rsidRPr="0067259C" w:rsidRDefault="004D0F0E" w:rsidP="004D0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DD34BD" w:rsidRPr="0067259C" w:rsidRDefault="00DD34BD" w:rsidP="007D017C">
      <w:pPr>
        <w:pStyle w:val="a6"/>
        <w:rPr>
          <w:b/>
          <w:color w:val="000000" w:themeColor="text1"/>
          <w:szCs w:val="28"/>
        </w:rPr>
      </w:pPr>
      <w:r w:rsidRPr="0067259C">
        <w:rPr>
          <w:b/>
          <w:color w:val="000000" w:themeColor="text1"/>
          <w:szCs w:val="28"/>
        </w:rPr>
        <w:t xml:space="preserve">О </w:t>
      </w:r>
      <w:r w:rsidR="007D017C" w:rsidRPr="0067259C">
        <w:rPr>
          <w:b/>
          <w:color w:val="000000" w:themeColor="text1"/>
          <w:szCs w:val="28"/>
        </w:rPr>
        <w:t xml:space="preserve">признании </w:t>
      </w:r>
      <w:proofErr w:type="gramStart"/>
      <w:r w:rsidR="007D017C" w:rsidRPr="0067259C">
        <w:rPr>
          <w:b/>
          <w:color w:val="000000" w:themeColor="text1"/>
          <w:szCs w:val="28"/>
        </w:rPr>
        <w:t>утратившими</w:t>
      </w:r>
      <w:proofErr w:type="gramEnd"/>
      <w:r w:rsidR="007D017C" w:rsidRPr="0067259C">
        <w:rPr>
          <w:b/>
          <w:color w:val="000000" w:themeColor="text1"/>
          <w:szCs w:val="28"/>
        </w:rPr>
        <w:t xml:space="preserve"> силу некоторых постановлений </w:t>
      </w:r>
      <w:r w:rsidRPr="0067259C">
        <w:rPr>
          <w:b/>
          <w:color w:val="000000" w:themeColor="text1"/>
          <w:szCs w:val="28"/>
        </w:rPr>
        <w:t xml:space="preserve"> Администрации</w:t>
      </w:r>
      <w:r w:rsidR="007D017C" w:rsidRPr="0067259C">
        <w:rPr>
          <w:b/>
          <w:color w:val="000000" w:themeColor="text1"/>
          <w:szCs w:val="28"/>
        </w:rPr>
        <w:t xml:space="preserve"> </w:t>
      </w:r>
      <w:r w:rsidRPr="0067259C">
        <w:rPr>
          <w:b/>
          <w:color w:val="000000" w:themeColor="text1"/>
          <w:szCs w:val="28"/>
        </w:rPr>
        <w:t>Мясниковского района</w:t>
      </w:r>
    </w:p>
    <w:p w:rsidR="004D0F0E" w:rsidRPr="0067259C" w:rsidRDefault="004D0F0E" w:rsidP="004D0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4D0F0E" w:rsidRDefault="006D7DF4" w:rsidP="007D017C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20" w:right="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</w:t>
      </w:r>
      <w:r w:rsidR="007D017C" w:rsidRPr="0067259C">
        <w:rPr>
          <w:color w:val="000000" w:themeColor="text1"/>
          <w:sz w:val="28"/>
          <w:szCs w:val="28"/>
        </w:rPr>
        <w:t>целях приведения правовых актов Мяснико</w:t>
      </w:r>
      <w:r>
        <w:rPr>
          <w:color w:val="000000" w:themeColor="text1"/>
          <w:sz w:val="28"/>
          <w:szCs w:val="28"/>
        </w:rPr>
        <w:t xml:space="preserve">вского района в соответствие с </w:t>
      </w:r>
      <w:r w:rsidR="007D017C" w:rsidRPr="0067259C">
        <w:rPr>
          <w:color w:val="000000" w:themeColor="text1"/>
          <w:sz w:val="28"/>
          <w:szCs w:val="28"/>
        </w:rPr>
        <w:t>действующим законодательством, Адм</w:t>
      </w:r>
      <w:r>
        <w:rPr>
          <w:color w:val="000000" w:themeColor="text1"/>
          <w:sz w:val="28"/>
          <w:szCs w:val="28"/>
        </w:rPr>
        <w:t>инистрация Мясниковского района</w:t>
      </w:r>
    </w:p>
    <w:p w:rsidR="006D7DF4" w:rsidRPr="0067259C" w:rsidRDefault="006D7DF4" w:rsidP="007D017C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20" w:right="34"/>
        <w:jc w:val="both"/>
        <w:rPr>
          <w:color w:val="000000" w:themeColor="text1"/>
          <w:sz w:val="28"/>
          <w:szCs w:val="28"/>
        </w:rPr>
      </w:pPr>
    </w:p>
    <w:p w:rsidR="007D017C" w:rsidRPr="0067259C" w:rsidRDefault="007D017C" w:rsidP="006D7DF4">
      <w:pPr>
        <w:pStyle w:val="2"/>
        <w:shd w:val="clear" w:color="auto" w:fill="auto"/>
        <w:spacing w:before="0" w:after="0" w:line="276" w:lineRule="auto"/>
        <w:ind w:left="20" w:right="34"/>
        <w:rPr>
          <w:color w:val="000000" w:themeColor="text1"/>
          <w:sz w:val="28"/>
          <w:szCs w:val="28"/>
        </w:rPr>
      </w:pPr>
      <w:r w:rsidRPr="0067259C">
        <w:rPr>
          <w:color w:val="000000" w:themeColor="text1"/>
          <w:sz w:val="28"/>
          <w:szCs w:val="28"/>
        </w:rPr>
        <w:t>постановляет:</w:t>
      </w:r>
    </w:p>
    <w:p w:rsidR="007D017C" w:rsidRPr="0067259C" w:rsidRDefault="007D017C" w:rsidP="007D017C">
      <w:pPr>
        <w:pStyle w:val="2"/>
        <w:shd w:val="clear" w:color="auto" w:fill="auto"/>
        <w:spacing w:before="0" w:after="0" w:line="276" w:lineRule="auto"/>
        <w:ind w:left="20" w:right="34"/>
        <w:jc w:val="both"/>
        <w:rPr>
          <w:color w:val="000000" w:themeColor="text1"/>
          <w:sz w:val="28"/>
          <w:szCs w:val="28"/>
        </w:rPr>
      </w:pPr>
    </w:p>
    <w:p w:rsidR="004D0F0E" w:rsidRPr="0067259C" w:rsidRDefault="004D0F0E" w:rsidP="004D0F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725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1. </w:t>
      </w:r>
      <w:r w:rsidR="007D017C" w:rsidRPr="006725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Признать утратившими:</w:t>
      </w:r>
    </w:p>
    <w:p w:rsidR="007D017C" w:rsidRPr="00F84B5F" w:rsidRDefault="00084B16" w:rsidP="00F84B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7D017C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остановление Администрации Мясниковского района от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19.06.2020 №572</w:t>
      </w:r>
      <w:r w:rsidR="007D017C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«Об утверждении стандарта внутреннего муниципального финансового контроля «Принципы контрольной деятельности органа внутреннего муниц</w:t>
      </w:r>
      <w:r w:rsidR="006D7D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ипального финансового контроля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Мясниковского района»</w:t>
      </w:r>
      <w:r w:rsidR="007D017C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; </w:t>
      </w:r>
    </w:p>
    <w:p w:rsidR="00F84B5F" w:rsidRPr="00F84B5F" w:rsidRDefault="00084B16" w:rsidP="00F84B5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7D017C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остановление Администрации Мясниковского района от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20.04.2020 №364</w:t>
      </w:r>
      <w:r w:rsidR="007D017C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F84B5F" w:rsidRPr="00F84B5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стандарта внутреннего муниципального финансового контроля   «Права и обязанности при осуществлении внутреннего муниципального финансового контроля в Мясниковском районе»</w:t>
      </w:r>
      <w:r w:rsidR="00F84B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4B5F" w:rsidRDefault="00084B16" w:rsidP="00F84B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остановление Администрации Мясниковского района от 08.07.2020 №618 «Об утверждении стандарта внутреннего муниципального финансового контроля   «Планирование проверок, ревизий, обследований при осуществлении внутреннего муниципального финансового контроля в Мясниковском районе»;</w:t>
      </w:r>
    </w:p>
    <w:p w:rsidR="00F84B5F" w:rsidRPr="00F84B5F" w:rsidRDefault="00084B16" w:rsidP="00F84B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остановление Администрации Мясниковского района от 15.10.2020 №1016 «Об утверждении стандарта внутреннего муниц</w:t>
      </w:r>
      <w:r w:rsidR="006D7D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ипального финансового контроля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«Реализация результатов пр</w:t>
      </w:r>
      <w:r w:rsidR="006D7D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оверок, ревизий и обследований </w:t>
      </w:r>
      <w:r w:rsidR="00F84B5F" w:rsidRPr="00F84B5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осуществлении внутреннего муниципального финансового контроля в Мясниковском районе»;</w:t>
      </w:r>
    </w:p>
    <w:p w:rsidR="00F84B5F" w:rsidRPr="004A7D9B" w:rsidRDefault="00084B16" w:rsidP="004A7D9B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4A7D9B"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остановление Администрации Мясниковского района от</w:t>
      </w:r>
      <w:r w:rsidR="004A7D9B" w:rsidRPr="004A7D9B">
        <w:rPr>
          <w:rFonts w:ascii="Times New Roman" w:hAnsi="Times New Roman" w:cs="Times New Roman"/>
          <w:sz w:val="28"/>
          <w:szCs w:val="28"/>
        </w:rPr>
        <w:t xml:space="preserve"> </w:t>
      </w:r>
      <w:r w:rsidR="004A7D9B">
        <w:rPr>
          <w:rFonts w:ascii="Times New Roman" w:hAnsi="Times New Roman" w:cs="Times New Roman"/>
          <w:sz w:val="28"/>
          <w:szCs w:val="28"/>
        </w:rPr>
        <w:t xml:space="preserve">15.10.2020 №1017 </w:t>
      </w:r>
      <w:r w:rsidR="004A7D9B" w:rsidRPr="004A7D9B">
        <w:rPr>
          <w:rFonts w:ascii="Times New Roman" w:hAnsi="Times New Roman" w:cs="Times New Roman"/>
          <w:sz w:val="28"/>
          <w:szCs w:val="28"/>
        </w:rPr>
        <w:t>«</w:t>
      </w:r>
      <w:r w:rsidR="00F84B5F" w:rsidRPr="004A7D9B">
        <w:rPr>
          <w:rFonts w:ascii="Times New Roman" w:hAnsi="Times New Roman" w:cs="Times New Roman"/>
          <w:sz w:val="28"/>
          <w:szCs w:val="28"/>
        </w:rPr>
        <w:t>Об утверждении стандарта внутреннего муниципального финансового контроля   «Проведение проверок, ревизий и обследований и оформление их результатов при осуществлении внутреннего муниципального финансового контроля в Мясниковском районе»</w:t>
      </w:r>
      <w:r w:rsidR="004A7D9B" w:rsidRPr="004A7D9B">
        <w:rPr>
          <w:rFonts w:ascii="Times New Roman" w:hAnsi="Times New Roman" w:cs="Times New Roman"/>
          <w:sz w:val="28"/>
          <w:szCs w:val="28"/>
        </w:rPr>
        <w:t>;</w:t>
      </w:r>
    </w:p>
    <w:p w:rsidR="007D017C" w:rsidRPr="004A7D9B" w:rsidRDefault="00084B16" w:rsidP="004A7D9B">
      <w:pPr>
        <w:tabs>
          <w:tab w:val="left" w:pos="709"/>
          <w:tab w:val="left" w:pos="9214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п</w:t>
      </w:r>
      <w:r w:rsidR="004A7D9B"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остановление Администрации Мясниковского района от</w:t>
      </w:r>
      <w:r w:rsidR="004A7D9B" w:rsidRPr="004A7D9B">
        <w:rPr>
          <w:rFonts w:ascii="Times New Roman" w:hAnsi="Times New Roman" w:cs="Times New Roman"/>
          <w:sz w:val="28"/>
          <w:szCs w:val="28"/>
        </w:rPr>
        <w:t xml:space="preserve"> 15.10.2020 №1018 «</w:t>
      </w:r>
      <w:r w:rsidR="004A7D9B" w:rsidRPr="004A7D9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стандарта внутреннего муници</w:t>
      </w:r>
      <w:r w:rsidR="006D7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финансового контроля </w:t>
      </w:r>
      <w:r w:rsidR="004A7D9B" w:rsidRPr="004A7D9B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досудебного обжалования решений и действий (бездействия) органов внутреннего  муниципального финансового контроля и их должностных лиц».</w:t>
      </w:r>
    </w:p>
    <w:p w:rsidR="004D0F0E" w:rsidRPr="004A7D9B" w:rsidRDefault="004D0F0E" w:rsidP="004D0F0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2. Настоящее </w:t>
      </w:r>
      <w:r w:rsidR="007F2924"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постановление</w:t>
      </w:r>
      <w:r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вступает в силу со дня его официального опубликования.</w:t>
      </w:r>
    </w:p>
    <w:p w:rsidR="004D0F0E" w:rsidRPr="004A7D9B" w:rsidRDefault="004D0F0E" w:rsidP="004D0F0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3. </w:t>
      </w:r>
      <w:proofErr w:type="gramStart"/>
      <w:r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выполнением настоящего постановления </w:t>
      </w:r>
      <w:r w:rsidR="004A7D9B" w:rsidRPr="004A7D9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оставляю за собой.</w:t>
      </w:r>
    </w:p>
    <w:p w:rsidR="004D0F0E" w:rsidRPr="004A7D9B" w:rsidRDefault="004D0F0E" w:rsidP="004D0F0E">
      <w:pPr>
        <w:tabs>
          <w:tab w:val="left" w:pos="7655"/>
        </w:tabs>
        <w:spacing w:after="0" w:line="240" w:lineRule="auto"/>
        <w:ind w:right="7342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4D0F0E" w:rsidRPr="004A7D9B" w:rsidRDefault="004D0F0E" w:rsidP="004D0F0E">
      <w:pPr>
        <w:tabs>
          <w:tab w:val="left" w:pos="7655"/>
        </w:tabs>
        <w:spacing w:after="0" w:line="240" w:lineRule="auto"/>
        <w:ind w:right="73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4D0F0E" w:rsidRPr="004A7D9B" w:rsidRDefault="004A7D9B" w:rsidP="004D0F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Глава</w:t>
      </w:r>
      <w:r w:rsidR="004D0F0E"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Администрации</w:t>
      </w:r>
    </w:p>
    <w:p w:rsidR="004D0F0E" w:rsidRPr="004A7D9B" w:rsidRDefault="004D0F0E" w:rsidP="004D0F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Мясниковского района </w:t>
      </w:r>
      <w:r w:rsidR="006D7DF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                             </w:t>
      </w:r>
      <w:r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                                </w:t>
      </w:r>
      <w:r w:rsidR="00DC0F1E"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</w:t>
      </w:r>
      <w:r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</w:t>
      </w:r>
      <w:r w:rsidR="004A7D9B"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В.С.</w:t>
      </w:r>
      <w:r w:rsidR="006D7DF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proofErr w:type="spellStart"/>
      <w:r w:rsidR="004A7D9B" w:rsidRPr="004A7D9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Килафян</w:t>
      </w:r>
      <w:proofErr w:type="spellEnd"/>
    </w:p>
    <w:sectPr w:rsidR="004D0F0E" w:rsidRPr="004A7D9B" w:rsidSect="0042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E00"/>
    <w:multiLevelType w:val="hybridMultilevel"/>
    <w:tmpl w:val="5AA038C0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F7A85"/>
    <w:multiLevelType w:val="hybridMultilevel"/>
    <w:tmpl w:val="3154C04E"/>
    <w:lvl w:ilvl="0" w:tplc="7A4AE36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2E151F"/>
    <w:rsid w:val="00084B16"/>
    <w:rsid w:val="000C28EA"/>
    <w:rsid w:val="002927A6"/>
    <w:rsid w:val="002A1873"/>
    <w:rsid w:val="002D19F6"/>
    <w:rsid w:val="002E151F"/>
    <w:rsid w:val="002E26EF"/>
    <w:rsid w:val="002F0922"/>
    <w:rsid w:val="002F6C46"/>
    <w:rsid w:val="003D424A"/>
    <w:rsid w:val="003E2C0D"/>
    <w:rsid w:val="0042460A"/>
    <w:rsid w:val="004A7D9B"/>
    <w:rsid w:val="004D0F0E"/>
    <w:rsid w:val="00520981"/>
    <w:rsid w:val="0052368C"/>
    <w:rsid w:val="00566A9A"/>
    <w:rsid w:val="005D1DDF"/>
    <w:rsid w:val="0067259C"/>
    <w:rsid w:val="006D7DF4"/>
    <w:rsid w:val="006F6B7E"/>
    <w:rsid w:val="007D017C"/>
    <w:rsid w:val="007F2924"/>
    <w:rsid w:val="008D0E1D"/>
    <w:rsid w:val="008D7E8A"/>
    <w:rsid w:val="00A70A87"/>
    <w:rsid w:val="00B5534E"/>
    <w:rsid w:val="00BB76D4"/>
    <w:rsid w:val="00C16211"/>
    <w:rsid w:val="00C93B0E"/>
    <w:rsid w:val="00CD1FBA"/>
    <w:rsid w:val="00D352A2"/>
    <w:rsid w:val="00D37EFB"/>
    <w:rsid w:val="00DC0F1E"/>
    <w:rsid w:val="00DD34BD"/>
    <w:rsid w:val="00E41186"/>
    <w:rsid w:val="00F8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D0F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D0F0E"/>
    <w:pPr>
      <w:shd w:val="clear" w:color="auto" w:fill="FFFFFF"/>
      <w:spacing w:before="720" w:after="900" w:line="31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D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F0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DD3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DD34B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2021-02-13T05:58:00Z</cp:lastPrinted>
  <dcterms:created xsi:type="dcterms:W3CDTF">2021-02-12T13:29:00Z</dcterms:created>
  <dcterms:modified xsi:type="dcterms:W3CDTF">2021-02-13T05:58:00Z</dcterms:modified>
</cp:coreProperties>
</file>